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1C2F9" w14:textId="77777777" w:rsidR="005E4BF1" w:rsidRPr="00345F10" w:rsidRDefault="005E4BF1" w:rsidP="005E4BF1">
      <w:pPr>
        <w:jc w:val="both"/>
        <w:rPr>
          <w:rFonts w:asciiTheme="minorHAnsi" w:hAnsiTheme="minorHAnsi" w:cstheme="minorHAnsi"/>
          <w:b/>
          <w:color w:val="005698"/>
          <w:sz w:val="24"/>
          <w:szCs w:val="24"/>
          <w:lang w:val="cs-CZ"/>
        </w:rPr>
      </w:pPr>
    </w:p>
    <w:p w14:paraId="5891C3EA" w14:textId="77777777" w:rsidR="005E4BF1" w:rsidRPr="00345F10" w:rsidRDefault="005E4BF1" w:rsidP="005E4BF1">
      <w:pPr>
        <w:jc w:val="right"/>
        <w:rPr>
          <w:rFonts w:asciiTheme="minorHAnsi" w:hAnsiTheme="minorHAnsi" w:cstheme="minorHAnsi"/>
          <w:b/>
          <w:color w:val="005698"/>
          <w:sz w:val="24"/>
          <w:szCs w:val="24"/>
          <w:lang w:val="cs-CZ"/>
        </w:rPr>
      </w:pPr>
      <w:r w:rsidRPr="00345F10">
        <w:rPr>
          <w:rFonts w:asciiTheme="minorHAnsi" w:hAnsiTheme="minorHAnsi" w:cstheme="minorHAnsi"/>
          <w:b/>
          <w:color w:val="005698"/>
          <w:sz w:val="24"/>
          <w:szCs w:val="24"/>
          <w:lang w:val="cs-CZ"/>
        </w:rPr>
        <w:t>Tisková zpráva Evropského spotřebitelského centra při ČOI</w:t>
      </w:r>
    </w:p>
    <w:p w14:paraId="6B15D2B4" w14:textId="77777777" w:rsidR="005E4BF1" w:rsidRPr="00345F10" w:rsidRDefault="005E4BF1" w:rsidP="005E4BF1">
      <w:pPr>
        <w:spacing w:line="276" w:lineRule="auto"/>
        <w:jc w:val="both"/>
        <w:rPr>
          <w:rFonts w:asciiTheme="minorHAnsi" w:hAnsiTheme="minorHAnsi" w:cstheme="minorHAnsi"/>
          <w:b/>
          <w:sz w:val="24"/>
          <w:szCs w:val="24"/>
          <w:lang w:val="cs-CZ"/>
        </w:rPr>
      </w:pPr>
    </w:p>
    <w:p w14:paraId="0442ED6C" w14:textId="77777777" w:rsidR="0074674D" w:rsidRPr="00345F10" w:rsidRDefault="0074674D" w:rsidP="0074674D">
      <w:pPr>
        <w:shd w:val="clear" w:color="auto" w:fill="FFFFFF"/>
        <w:spacing w:before="100" w:beforeAutospacing="1" w:after="100" w:afterAutospacing="1"/>
        <w:outlineLvl w:val="0"/>
        <w:rPr>
          <w:rFonts w:eastAsia="Times New Roman"/>
          <w:b/>
          <w:bCs/>
          <w:color w:val="01539C"/>
          <w:kern w:val="36"/>
          <w:sz w:val="40"/>
          <w:szCs w:val="48"/>
          <w:lang w:val="cs-CZ" w:eastAsia="cs-CZ"/>
        </w:rPr>
      </w:pPr>
      <w:r w:rsidRPr="00345F10">
        <w:rPr>
          <w:rFonts w:eastAsia="Times New Roman"/>
          <w:b/>
          <w:bCs/>
          <w:color w:val="01539C"/>
          <w:kern w:val="36"/>
          <w:sz w:val="40"/>
          <w:szCs w:val="48"/>
          <w:lang w:val="cs-CZ" w:eastAsia="cs-CZ"/>
        </w:rPr>
        <w:t>Zpožděné zavazadlo? ESC radí, jaká máte práva</w:t>
      </w:r>
    </w:p>
    <w:p w14:paraId="169B0AD9" w14:textId="067861F2" w:rsidR="0074674D" w:rsidRPr="00345F10" w:rsidRDefault="0074674D" w:rsidP="0074674D">
      <w:pPr>
        <w:rPr>
          <w:b/>
          <w:lang w:val="cs-CZ"/>
        </w:rPr>
      </w:pPr>
      <w:r w:rsidRPr="00345F10">
        <w:rPr>
          <w:b/>
          <w:i/>
          <w:lang w:val="cs-CZ"/>
        </w:rPr>
        <w:t>(Praha, 3. červenec 2024)</w:t>
      </w:r>
      <w:r w:rsidRPr="00345F10">
        <w:rPr>
          <w:b/>
          <w:lang w:val="cs-CZ"/>
        </w:rPr>
        <w:t xml:space="preserve"> Letiště VH Praha má v současnosti potíže v oblasti zavazadel, s veřejností komunikuje a snaží se problémy všemožně řešit. Pokud není cestujícímu dodáno přepravené zavazadlo včas a je zpožděno, cestující má právo na proplacení skutečně vynaložených nákladů až do výše ca 35 000 Kč na nákup věcí, které potřebuje pro účel své cesty. Evropské spotřebitelské centrum Česko ovšem varuje, že přehnané nákupy aerolinky zpravidla neproplatí.</w:t>
      </w:r>
      <w:r w:rsidR="00072E09">
        <w:rPr>
          <w:b/>
          <w:lang w:val="cs-CZ"/>
        </w:rPr>
        <w:t xml:space="preserve"> </w:t>
      </w:r>
    </w:p>
    <w:p w14:paraId="2290E243" w14:textId="77777777" w:rsidR="0074674D" w:rsidRPr="00345F10" w:rsidRDefault="0074674D" w:rsidP="0074674D">
      <w:pPr>
        <w:rPr>
          <w:b/>
          <w:lang w:val="cs-CZ"/>
        </w:rPr>
      </w:pPr>
    </w:p>
    <w:p w14:paraId="54FBECAA" w14:textId="36AF15B8" w:rsidR="0074674D" w:rsidRPr="00345F10" w:rsidRDefault="0074674D" w:rsidP="0074674D">
      <w:pPr>
        <w:rPr>
          <w:lang w:val="cs-CZ"/>
        </w:rPr>
      </w:pPr>
      <w:r w:rsidRPr="00345F10">
        <w:rPr>
          <w:lang w:val="cs-CZ"/>
        </w:rPr>
        <w:t>„Pokud zavazadlo dorazí na adresu cestujícím po několika hodinách, povětšinou problém nevznikne. Pokud jde o delší dobu, pak si lidé zpravidla potřebují zakoupit věci nutné k naplnění základních potřeb člověka a také naplnění cíle cesty. Na letních dovolených jsou to typicky plavky, sandály, hygienické potřeby, náhradní oblečení</w:t>
      </w:r>
      <w:r w:rsidR="008276A0">
        <w:rPr>
          <w:lang w:val="cs-CZ"/>
        </w:rPr>
        <w:t xml:space="preserve"> a podobně</w:t>
      </w:r>
      <w:r w:rsidRPr="00345F10">
        <w:rPr>
          <w:lang w:val="cs-CZ"/>
        </w:rPr>
        <w:t>,“ uvádí Ondřej Tichota, ředitel Evropského spotřebitelského centra Česko, které pomáhá spotřebitelům řešit přeshraniční spory s dopravci z jiných zemí Evropské unie, Norska, Islandu a Velké Británie.</w:t>
      </w:r>
    </w:p>
    <w:p w14:paraId="2EA17BF2" w14:textId="77777777" w:rsidR="0074674D" w:rsidRPr="00345F10" w:rsidRDefault="0074674D" w:rsidP="0074674D">
      <w:pPr>
        <w:rPr>
          <w:lang w:val="cs-CZ"/>
        </w:rPr>
      </w:pPr>
    </w:p>
    <w:p w14:paraId="5FB31AAF" w14:textId="041CC8A3" w:rsidR="0074674D" w:rsidRPr="00345F10" w:rsidRDefault="0074674D" w:rsidP="0074674D">
      <w:pPr>
        <w:rPr>
          <w:lang w:val="cs-CZ"/>
        </w:rPr>
      </w:pPr>
      <w:r w:rsidRPr="00345F10">
        <w:rPr>
          <w:lang w:val="cs-CZ"/>
        </w:rPr>
        <w:t xml:space="preserve">Když cestující zjistí, že zavazadlo na pásu v příletové hale nevyzvedne, předně je nutné přímo na letišti vyplnit a nechat si potvrdit formulář zvaný PIR Report na přepážce pro reklamace zavazadel a ten po dodání zavazadla zaslat letecké společnosti, která operovala daný let. Letiště VH Praha dle svého tvrzení nabízí rovněž možnost takovou mimořádnost nahlásit nikoli prostřednictvím PIR Reportu, ale také přes QR kód, jistě i kvůli možnému zahlcení uvedené přepážky. </w:t>
      </w:r>
    </w:p>
    <w:p w14:paraId="5F49C0E5" w14:textId="77777777" w:rsidR="0074674D" w:rsidRPr="00345F10" w:rsidRDefault="0074674D" w:rsidP="0074674D">
      <w:pPr>
        <w:rPr>
          <w:lang w:val="cs-CZ"/>
        </w:rPr>
      </w:pPr>
    </w:p>
    <w:p w14:paraId="75139F1C" w14:textId="6786861E" w:rsidR="0074674D" w:rsidRPr="00345F10" w:rsidRDefault="0074674D" w:rsidP="0074674D">
      <w:pPr>
        <w:rPr>
          <w:lang w:val="cs-CZ"/>
        </w:rPr>
      </w:pPr>
      <w:r w:rsidRPr="00345F10">
        <w:rPr>
          <w:lang w:val="cs-CZ"/>
        </w:rPr>
        <w:t xml:space="preserve">„Proplacení skutečných nutně vynaložených nákladů mohou cestující požadovat po letecké společnosti operující daný let, a nikoli po letišti či tzv. </w:t>
      </w:r>
      <w:proofErr w:type="spellStart"/>
      <w:r w:rsidRPr="00345F10">
        <w:rPr>
          <w:lang w:val="cs-CZ"/>
        </w:rPr>
        <w:t>handlingové</w:t>
      </w:r>
      <w:proofErr w:type="spellEnd"/>
      <w:r w:rsidRPr="00345F10">
        <w:rPr>
          <w:lang w:val="cs-CZ"/>
        </w:rPr>
        <w:t xml:space="preserve"> společnosti, která se zavazadly nakládá. Je nutné se na něj obrátit písemně a s přiložením PIR Reportu, a to bez zbytečného odkladu po doručení zavazadla,“ upozorňuje Ondřej Tich</w:t>
      </w:r>
      <w:r w:rsidR="008276A0">
        <w:rPr>
          <w:lang w:val="cs-CZ"/>
        </w:rPr>
        <w:t>ota.</w:t>
      </w:r>
    </w:p>
    <w:p w14:paraId="0461C839" w14:textId="77777777" w:rsidR="0074674D" w:rsidRPr="00345F10" w:rsidRDefault="0074674D" w:rsidP="0074674D">
      <w:pPr>
        <w:rPr>
          <w:lang w:val="cs-CZ"/>
        </w:rPr>
      </w:pPr>
    </w:p>
    <w:p w14:paraId="0CCBF8D3" w14:textId="19EE56D9" w:rsidR="0074674D" w:rsidRPr="00345F10" w:rsidRDefault="0074674D" w:rsidP="0074674D">
      <w:pPr>
        <w:rPr>
          <w:lang w:val="cs-CZ"/>
        </w:rPr>
      </w:pPr>
      <w:proofErr w:type="gramStart"/>
      <w:r w:rsidRPr="00345F10">
        <w:rPr>
          <w:lang w:val="cs-CZ"/>
        </w:rPr>
        <w:t>Pravidla</w:t>
      </w:r>
      <w:proofErr w:type="gramEnd"/>
      <w:r w:rsidRPr="00345F10">
        <w:rPr>
          <w:lang w:val="cs-CZ"/>
        </w:rPr>
        <w:t xml:space="preserve"> pro náhrady škody v případě zpoždění, ztráty či poškození zavazadel jsou zanesena v Montrealské úmluvě, která maximální souhrnnou výši náhrady na ca 35 000 </w:t>
      </w:r>
      <w:proofErr w:type="gramStart"/>
      <w:r w:rsidRPr="00345F10">
        <w:rPr>
          <w:lang w:val="cs-CZ"/>
        </w:rPr>
        <w:t>Kč.</w:t>
      </w:r>
      <w:proofErr w:type="gramEnd"/>
      <w:r w:rsidRPr="00345F10">
        <w:rPr>
          <w:lang w:val="cs-CZ"/>
        </w:rPr>
        <w:t xml:space="preserve"> Pokud tedy lidé letí na zájezd se speciální náplní, pro které mají vybavení ve významně zpožděném zavazadlu, a které si tedy musí pořídit, pak mohou požadovat proplacení nákupu či výpůjčky takového vybavení. Bude se pak posuzovat </w:t>
      </w:r>
      <w:r w:rsidR="002468D3">
        <w:rPr>
          <w:lang w:val="cs-CZ"/>
        </w:rPr>
        <w:t xml:space="preserve">přiměřenost a </w:t>
      </w:r>
      <w:r w:rsidRPr="00345F10">
        <w:rPr>
          <w:lang w:val="cs-CZ"/>
        </w:rPr>
        <w:t xml:space="preserve">nutnost takového nákladu za plnění účelu cesty. </w:t>
      </w:r>
    </w:p>
    <w:p w14:paraId="47A2CD08" w14:textId="77777777" w:rsidR="0074674D" w:rsidRPr="00345F10" w:rsidRDefault="0074674D" w:rsidP="0074674D">
      <w:pPr>
        <w:rPr>
          <w:lang w:val="cs-CZ"/>
        </w:rPr>
      </w:pPr>
    </w:p>
    <w:p w14:paraId="54CACC9B" w14:textId="13BDD160" w:rsidR="00607E35" w:rsidRDefault="0074674D" w:rsidP="00497D16">
      <w:pPr>
        <w:rPr>
          <w:color w:val="292B2C"/>
          <w:lang w:val="cs-CZ"/>
        </w:rPr>
      </w:pPr>
      <w:r w:rsidRPr="00345F10">
        <w:rPr>
          <w:lang w:val="cs-CZ"/>
        </w:rPr>
        <w:t xml:space="preserve">Více informací o právech cestujících také na webu </w:t>
      </w:r>
      <w:hyperlink r:id="rId7" w:history="1">
        <w:r w:rsidRPr="00345F10">
          <w:rPr>
            <w:rStyle w:val="Hypertextovodkaz"/>
            <w:lang w:val="cs-CZ"/>
          </w:rPr>
          <w:t>www.evropskyspotrebitel.cz/letecka-doprava</w:t>
        </w:r>
      </w:hyperlink>
      <w:r w:rsidRPr="00345F10">
        <w:rPr>
          <w:lang w:val="cs-CZ"/>
        </w:rPr>
        <w:t xml:space="preserve">. ESC Česko působí při České obchodní inspekci. Činnost </w:t>
      </w:r>
      <w:r w:rsidR="0084233E" w:rsidRPr="00345F10">
        <w:rPr>
          <w:lang w:val="cs-CZ"/>
        </w:rPr>
        <w:t xml:space="preserve">sítě </w:t>
      </w:r>
      <w:r w:rsidRPr="00345F10">
        <w:rPr>
          <w:lang w:val="cs-CZ"/>
        </w:rPr>
        <w:t xml:space="preserve">29 </w:t>
      </w:r>
      <w:r w:rsidR="0084233E" w:rsidRPr="00345F10">
        <w:rPr>
          <w:lang w:val="cs-CZ"/>
        </w:rPr>
        <w:t>E</w:t>
      </w:r>
      <w:r w:rsidR="005E4BF1" w:rsidRPr="00345F10">
        <w:rPr>
          <w:lang w:val="cs-CZ"/>
        </w:rPr>
        <w:t>vropských spotřebitelských center (ECC-N</w:t>
      </w:r>
      <w:r w:rsidR="00044019" w:rsidRPr="00345F10">
        <w:rPr>
          <w:lang w:val="cs-CZ"/>
        </w:rPr>
        <w:t>et)</w:t>
      </w:r>
      <w:r w:rsidRPr="00345F10">
        <w:rPr>
          <w:lang w:val="cs-CZ"/>
        </w:rPr>
        <w:t xml:space="preserve"> </w:t>
      </w:r>
      <w:r w:rsidR="00044019" w:rsidRPr="00345F10">
        <w:rPr>
          <w:lang w:val="cs-CZ"/>
        </w:rPr>
        <w:t>je již 19</w:t>
      </w:r>
      <w:r w:rsidR="005E4BF1" w:rsidRPr="00345F10">
        <w:rPr>
          <w:lang w:val="cs-CZ"/>
        </w:rPr>
        <w:t xml:space="preserve"> let financována Evropskou komisí a zúčastněnými státy. </w:t>
      </w:r>
      <w:r w:rsidR="003B3E72" w:rsidRPr="00345F10">
        <w:rPr>
          <w:lang w:val="cs-CZ"/>
        </w:rPr>
        <w:t xml:space="preserve">Více </w:t>
      </w:r>
      <w:r w:rsidR="00E45F83" w:rsidRPr="00345F10">
        <w:rPr>
          <w:lang w:val="cs-CZ"/>
        </w:rPr>
        <w:t xml:space="preserve">praktických </w:t>
      </w:r>
      <w:r w:rsidR="003B3E72" w:rsidRPr="00345F10">
        <w:rPr>
          <w:lang w:val="cs-CZ"/>
        </w:rPr>
        <w:t xml:space="preserve">informací pro spotřebitele </w:t>
      </w:r>
      <w:r w:rsidR="009B1948" w:rsidRPr="00345F10">
        <w:rPr>
          <w:lang w:val="cs-CZ"/>
        </w:rPr>
        <w:t xml:space="preserve">je </w:t>
      </w:r>
      <w:r w:rsidR="003B3E72" w:rsidRPr="00345F10">
        <w:rPr>
          <w:lang w:val="cs-CZ"/>
        </w:rPr>
        <w:t>na</w:t>
      </w:r>
      <w:r w:rsidR="003B3E72" w:rsidRPr="00345F10">
        <w:rPr>
          <w:color w:val="292B2C"/>
          <w:lang w:val="cs-CZ"/>
        </w:rPr>
        <w:t xml:space="preserve"> </w:t>
      </w:r>
      <w:hyperlink r:id="rId8" w:history="1">
        <w:r w:rsidR="003B3E72" w:rsidRPr="00345F10">
          <w:rPr>
            <w:rStyle w:val="Hypertextovodkaz"/>
            <w:lang w:val="cs-CZ"/>
          </w:rPr>
          <w:t>www.evropskyspotrebitel.cz</w:t>
        </w:r>
      </w:hyperlink>
      <w:r w:rsidR="003B3E72" w:rsidRPr="00345F10">
        <w:rPr>
          <w:color w:val="292B2C"/>
          <w:lang w:val="cs-CZ"/>
        </w:rPr>
        <w:t xml:space="preserve">. </w:t>
      </w:r>
    </w:p>
    <w:p w14:paraId="74161AF3" w14:textId="0F14DCA2" w:rsidR="00607E35" w:rsidRDefault="00607E35" w:rsidP="00497D16">
      <w:pPr>
        <w:rPr>
          <w:color w:val="292B2C"/>
          <w:lang w:val="cs-CZ"/>
        </w:rPr>
      </w:pPr>
    </w:p>
    <w:p w14:paraId="2E60EC2C" w14:textId="70385157" w:rsidR="00607E35" w:rsidRPr="00607E35" w:rsidRDefault="00607E35" w:rsidP="00497D16">
      <w:pPr>
        <w:rPr>
          <w:color w:val="292B2C"/>
          <w:lang w:val="cs-CZ"/>
        </w:rPr>
      </w:pPr>
      <w:r>
        <w:rPr>
          <w:color w:val="292B2C"/>
          <w:lang w:val="cs-CZ"/>
        </w:rPr>
        <w:t xml:space="preserve">Spory s českými dopravci pomáhají </w:t>
      </w:r>
      <w:r w:rsidR="004A7456">
        <w:rPr>
          <w:color w:val="292B2C"/>
          <w:lang w:val="cs-CZ"/>
        </w:rPr>
        <w:t xml:space="preserve">smírnou cestou </w:t>
      </w:r>
      <w:bookmarkStart w:id="0" w:name="_GoBack"/>
      <w:bookmarkEnd w:id="0"/>
      <w:r>
        <w:rPr>
          <w:color w:val="292B2C"/>
          <w:lang w:val="cs-CZ"/>
        </w:rPr>
        <w:t xml:space="preserve">řešit </w:t>
      </w:r>
      <w:hyperlink r:id="rId9" w:history="1">
        <w:r w:rsidRPr="00607E35">
          <w:rPr>
            <w:rStyle w:val="Hypertextovodkaz"/>
            <w:lang w:val="cs-CZ"/>
          </w:rPr>
          <w:t>subjekty mimosoudního řešení sporů ADR</w:t>
        </w:r>
      </w:hyperlink>
      <w:r>
        <w:rPr>
          <w:color w:val="292B2C"/>
          <w:lang w:val="cs-CZ"/>
        </w:rPr>
        <w:t>.</w:t>
      </w:r>
    </w:p>
    <w:p w14:paraId="37333839" w14:textId="77777777" w:rsidR="005E4BF1" w:rsidRPr="00345F10" w:rsidRDefault="005E4BF1" w:rsidP="005E4BF1">
      <w:pPr>
        <w:jc w:val="both"/>
        <w:rPr>
          <w:rFonts w:asciiTheme="minorHAnsi" w:hAnsiTheme="minorHAnsi" w:cstheme="minorHAnsi"/>
          <w:lang w:val="cs-CZ"/>
        </w:rPr>
      </w:pPr>
    </w:p>
    <w:p w14:paraId="6C781B69" w14:textId="5F89854B" w:rsidR="002E5BBB" w:rsidRPr="00345F10" w:rsidRDefault="005E4BF1" w:rsidP="0074674D">
      <w:pPr>
        <w:spacing w:line="276" w:lineRule="auto"/>
        <w:jc w:val="both"/>
        <w:rPr>
          <w:lang w:val="cs-CZ"/>
        </w:rPr>
      </w:pPr>
      <w:r w:rsidRPr="00345F10">
        <w:rPr>
          <w:rFonts w:asciiTheme="minorHAnsi" w:hAnsiTheme="minorHAnsi" w:cstheme="minorHAnsi"/>
          <w:b/>
          <w:i/>
          <w:lang w:val="cs-CZ"/>
        </w:rPr>
        <w:br/>
        <w:t>Kontakt pro média:</w:t>
      </w:r>
      <w:r w:rsidRPr="00345F10">
        <w:rPr>
          <w:rFonts w:asciiTheme="minorHAnsi" w:hAnsiTheme="minorHAnsi" w:cstheme="minorHAnsi"/>
          <w:i/>
          <w:lang w:val="cs-CZ"/>
        </w:rPr>
        <w:t xml:space="preserve"> </w:t>
      </w:r>
      <w:r w:rsidRPr="00345F10">
        <w:rPr>
          <w:rFonts w:asciiTheme="minorHAnsi" w:hAnsiTheme="minorHAnsi" w:cstheme="minorHAnsi"/>
          <w:lang w:val="cs-CZ"/>
        </w:rPr>
        <w:t xml:space="preserve">Ondřej Tichota, ředitel ESC Česko, 731 553 653, </w:t>
      </w:r>
      <w:hyperlink r:id="rId10" w:history="1">
        <w:r w:rsidRPr="00345F10">
          <w:rPr>
            <w:rStyle w:val="Hypertextovodkaz"/>
            <w:rFonts w:asciiTheme="minorHAnsi" w:hAnsiTheme="minorHAnsi" w:cstheme="minorHAnsi"/>
            <w:lang w:val="cs-CZ"/>
          </w:rPr>
          <w:t>otichota@coi.cz</w:t>
        </w:r>
      </w:hyperlink>
    </w:p>
    <w:sectPr w:rsidR="002E5BBB" w:rsidRPr="00345F10" w:rsidSect="00D76907">
      <w:headerReference w:type="default" r:id="rId11"/>
      <w:footerReference w:type="default" r:id="rId12"/>
      <w:pgSz w:w="11910" w:h="16840"/>
      <w:pgMar w:top="1276" w:right="1134" w:bottom="851" w:left="1134" w:header="720"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77A5F" w16cid:durableId="2717A7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0F731" w14:textId="77777777" w:rsidR="00D9036B" w:rsidRDefault="00D9036B">
      <w:r>
        <w:separator/>
      </w:r>
    </w:p>
  </w:endnote>
  <w:endnote w:type="continuationSeparator" w:id="0">
    <w:p w14:paraId="1674FF1C" w14:textId="77777777" w:rsidR="00D9036B" w:rsidRDefault="00D90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charset w:val="00"/>
    <w:family w:val="auto"/>
    <w:pitch w:val="variable"/>
    <w:sig w:usb0="60000287" w:usb1="00000001" w:usb2="00000000" w:usb3="00000000" w:csb0="0000019F" w:csb1="00000000"/>
  </w:font>
  <w:font w:name="MyriadPro-Light">
    <w:altName w:val="Times New Roman"/>
    <w:charset w:val="00"/>
    <w:family w:val="auto"/>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1CB1" w14:textId="71E4CDB2" w:rsidR="008E4CCD" w:rsidRDefault="008E4CCD" w:rsidP="00A92A6C">
    <w:pPr>
      <w:pStyle w:val="Zpat"/>
      <w:tabs>
        <w:tab w:val="clear" w:pos="4536"/>
        <w:tab w:val="clear" w:pos="9072"/>
        <w:tab w:val="left" w:pos="5480"/>
      </w:tabs>
    </w:pPr>
    <w:r>
      <w:rPr>
        <w:noProof/>
        <w:lang w:val="cs-CZ" w:eastAsia="cs-CZ"/>
      </w:rPr>
      <mc:AlternateContent>
        <mc:Choice Requires="wps">
          <w:drawing>
            <wp:anchor distT="0" distB="0" distL="114300" distR="114300" simplePos="0" relativeHeight="251654656" behindDoc="0" locked="0" layoutInCell="1" allowOverlap="1" wp14:anchorId="19C360DE" wp14:editId="465265B6">
              <wp:simplePos x="0" y="0"/>
              <wp:positionH relativeFrom="column">
                <wp:posOffset>-95250</wp:posOffset>
              </wp:positionH>
              <wp:positionV relativeFrom="paragraph">
                <wp:posOffset>53340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60DE" id="_x0000_t202" coordsize="21600,21600" o:spt="202" path="m,l,21600r21600,l21600,xe">
              <v:stroke joinstyle="miter"/>
              <v:path gradientshapeok="t" o:connecttype="rect"/>
            </v:shapetype>
            <v:shape id="Textfeld 41" o:spid="_x0000_s1026" type="#_x0000_t202" style="position:absolute;margin-left:-7.5pt;margin-top:4.2pt;width:497.0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NeQIAAFsFAAAOAAAAZHJzL2Uyb0RvYy54bWysVMFu2zAMvQ/YPwi6r07SJOu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" filled="f" stroked="f">
              <v:textbo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v:textbox>
            </v:shape>
          </w:pict>
        </mc:Fallback>
      </mc:AlternateContent>
    </w:r>
    <w:r>
      <w:rPr>
        <w:noProof/>
        <w:lang w:val="cs-CZ" w:eastAsia="cs-CZ"/>
      </w:rPr>
      <mc:AlternateContent>
        <mc:Choice Requires="wps">
          <w:drawing>
            <wp:anchor distT="0" distB="0" distL="114300" distR="114300" simplePos="0" relativeHeight="251664896" behindDoc="0" locked="0" layoutInCell="1" allowOverlap="1" wp14:anchorId="6B399323" wp14:editId="6214C26C">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227A2" id="Rechteck 4" o:spid="_x0000_s1026" style="position:absolute;margin-left:-56.7pt;margin-top:33.75pt;width:595.5pt;height: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" fillcolor="#00569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986D1" w14:textId="77777777" w:rsidR="00D9036B" w:rsidRDefault="00D9036B">
      <w:r>
        <w:separator/>
      </w:r>
    </w:p>
  </w:footnote>
  <w:footnote w:type="continuationSeparator" w:id="0">
    <w:p w14:paraId="4FCB74CE" w14:textId="77777777" w:rsidR="00D9036B" w:rsidRDefault="00D90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4799" w14:textId="44FEE641" w:rsidR="008E4CCD" w:rsidRDefault="008E4CCD">
    <w:pPr>
      <w:pStyle w:val="Zkladntext"/>
      <w:spacing w:line="14" w:lineRule="auto"/>
    </w:pPr>
    <w:r>
      <w:rPr>
        <w:noProof/>
        <w:lang w:val="cs-CZ" w:eastAsia="cs-CZ"/>
      </w:rPr>
      <w:drawing>
        <wp:anchor distT="0" distB="0" distL="114300" distR="114300" simplePos="0" relativeHeight="251659776" behindDoc="0" locked="0" layoutInCell="1" allowOverlap="1" wp14:anchorId="2D5EFDB0" wp14:editId="03B1D94C">
          <wp:simplePos x="0" y="0"/>
          <wp:positionH relativeFrom="column">
            <wp:posOffset>2646771</wp:posOffset>
          </wp:positionH>
          <wp:positionV relativeFrom="paragraph">
            <wp:posOffset>-123825</wp:posOffset>
          </wp:positionV>
          <wp:extent cx="2041072" cy="451361"/>
          <wp:effectExtent l="0" t="0" r="0" b="6350"/>
          <wp:wrapNone/>
          <wp:docPr id="37" name="obrázek 1" descr="C:\Users\otichota\AppData\Local\Microsoft\Windows\INetCache\Content.Word\CS Spolufinancováno Evropskou unií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chota\AppData\Local\Microsoft\Windows\INetCache\Content.Word\CS Spolufinancováno Evropskou unií_POS.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325"/>
                  <a:stretch/>
                </pic:blipFill>
                <pic:spPr bwMode="auto">
                  <a:xfrm>
                    <a:off x="0" y="0"/>
                    <a:ext cx="2041072" cy="45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cs-CZ" w:eastAsia="cs-CZ"/>
      </w:rPr>
      <w:drawing>
        <wp:anchor distT="0" distB="0" distL="114300" distR="114300" simplePos="0" relativeHeight="251657728" behindDoc="0" locked="0" layoutInCell="1" allowOverlap="1" wp14:anchorId="11ED3E76" wp14:editId="57F23822">
          <wp:simplePos x="0" y="0"/>
          <wp:positionH relativeFrom="column">
            <wp:posOffset>4827270</wp:posOffset>
          </wp:positionH>
          <wp:positionV relativeFrom="paragraph">
            <wp:posOffset>-320040</wp:posOffset>
          </wp:positionV>
          <wp:extent cx="1295400" cy="670609"/>
          <wp:effectExtent l="0" t="0" r="0" b="0"/>
          <wp:wrapNone/>
          <wp:docPr id="38" name="Obrázek 38" descr="C:\Users\otichota\AppData\Local\Microsoft\Windows\INetCache\Content.Word\LOGO_ECC-Ne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chota\AppData\Local\Microsoft\Windows\INetCache\Content.Word\LOGO_ECC-Net_C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670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49536" behindDoc="1" locked="0" layoutInCell="1" allowOverlap="1" wp14:anchorId="14DF7292" wp14:editId="02606013">
              <wp:simplePos x="0" y="0"/>
              <wp:positionH relativeFrom="page">
                <wp:posOffset>5833110</wp:posOffset>
              </wp:positionH>
              <wp:positionV relativeFrom="page">
                <wp:posOffset>467360</wp:posOffset>
              </wp:positionV>
              <wp:extent cx="3175" cy="1270"/>
              <wp:effectExtent l="3810" t="0" r="18415" b="1397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423C" id="Freeform 3" o:spid="_x0000_s1026" style="position:absolute;margin-left:459.3pt;margin-top:36.8pt;width:.2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" path="m,l3,1,5,2,3,1,,xe" fillcolor="#005598" stroked="f">
              <v:path arrowok="t" o:connecttype="custom" o:connectlocs="0,467995;1905,468630;3175,469265;1905,468630;0,467995" o:connectangles="0,0,0,0,0"/>
              <w10:wrap anchorx="page" anchory="page"/>
            </v:shape>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2EF"/>
    <w:multiLevelType w:val="hybridMultilevel"/>
    <w:tmpl w:val="DE4E1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BD4213"/>
    <w:multiLevelType w:val="hybridMultilevel"/>
    <w:tmpl w:val="69FC5E2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E159A"/>
    <w:multiLevelType w:val="hybridMultilevel"/>
    <w:tmpl w:val="E4A65F76"/>
    <w:lvl w:ilvl="0" w:tplc="19588CF8">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5163F"/>
    <w:multiLevelType w:val="hybridMultilevel"/>
    <w:tmpl w:val="50901714"/>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B5962"/>
    <w:multiLevelType w:val="hybridMultilevel"/>
    <w:tmpl w:val="AE4C2BCA"/>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F379E"/>
    <w:multiLevelType w:val="hybridMultilevel"/>
    <w:tmpl w:val="E8A6E0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7130BC7"/>
    <w:multiLevelType w:val="hybridMultilevel"/>
    <w:tmpl w:val="242E3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8B2449"/>
    <w:multiLevelType w:val="hybridMultilevel"/>
    <w:tmpl w:val="9A088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BA0B88"/>
    <w:multiLevelType w:val="hybridMultilevel"/>
    <w:tmpl w:val="0CD81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0A31B7"/>
    <w:multiLevelType w:val="hybridMultilevel"/>
    <w:tmpl w:val="49FC9F4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3C0F8C"/>
    <w:multiLevelType w:val="hybridMultilevel"/>
    <w:tmpl w:val="564E72B8"/>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72008"/>
    <w:multiLevelType w:val="multilevel"/>
    <w:tmpl w:val="277409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260A18"/>
    <w:multiLevelType w:val="hybridMultilevel"/>
    <w:tmpl w:val="9578C4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A4340CE"/>
    <w:multiLevelType w:val="hybridMultilevel"/>
    <w:tmpl w:val="A3A4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6E219F"/>
    <w:multiLevelType w:val="hybridMultilevel"/>
    <w:tmpl w:val="25FC8290"/>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15"/>
  </w:num>
  <w:num w:numId="5">
    <w:abstractNumId w:val="5"/>
  </w:num>
  <w:num w:numId="6">
    <w:abstractNumId w:val="6"/>
  </w:num>
  <w:num w:numId="7">
    <w:abstractNumId w:val="13"/>
  </w:num>
  <w:num w:numId="8">
    <w:abstractNumId w:val="18"/>
  </w:num>
  <w:num w:numId="9">
    <w:abstractNumId w:val="4"/>
  </w:num>
  <w:num w:numId="10">
    <w:abstractNumId w:val="10"/>
  </w:num>
  <w:num w:numId="11">
    <w:abstractNumId w:val="17"/>
  </w:num>
  <w:num w:numId="12">
    <w:abstractNumId w:val="16"/>
  </w:num>
  <w:num w:numId="13">
    <w:abstractNumId w:val="8"/>
  </w:num>
  <w:num w:numId="14">
    <w:abstractNumId w:val="1"/>
  </w:num>
  <w:num w:numId="15">
    <w:abstractNumId w:val="2"/>
  </w:num>
  <w:num w:numId="16">
    <w:abstractNumId w:val="7"/>
  </w:num>
  <w:num w:numId="17">
    <w:abstractNumId w:val="0"/>
  </w:num>
  <w:num w:numId="18">
    <w:abstractNumId w:val="11"/>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74"/>
    <w:rsid w:val="000026D5"/>
    <w:rsid w:val="00004431"/>
    <w:rsid w:val="00004593"/>
    <w:rsid w:val="000056B3"/>
    <w:rsid w:val="00005B6E"/>
    <w:rsid w:val="00011A8A"/>
    <w:rsid w:val="00012D24"/>
    <w:rsid w:val="00033AF4"/>
    <w:rsid w:val="00037C66"/>
    <w:rsid w:val="00044019"/>
    <w:rsid w:val="00044F81"/>
    <w:rsid w:val="000612C3"/>
    <w:rsid w:val="000649AC"/>
    <w:rsid w:val="000715A4"/>
    <w:rsid w:val="00072E09"/>
    <w:rsid w:val="00081464"/>
    <w:rsid w:val="00081513"/>
    <w:rsid w:val="0008523A"/>
    <w:rsid w:val="000907EE"/>
    <w:rsid w:val="00094D9F"/>
    <w:rsid w:val="000A56D8"/>
    <w:rsid w:val="000B103F"/>
    <w:rsid w:val="000B2E18"/>
    <w:rsid w:val="000B434F"/>
    <w:rsid w:val="000C068F"/>
    <w:rsid w:val="000C0E85"/>
    <w:rsid w:val="000C2026"/>
    <w:rsid w:val="000C6BA7"/>
    <w:rsid w:val="000D257C"/>
    <w:rsid w:val="000E3C6E"/>
    <w:rsid w:val="000E6E70"/>
    <w:rsid w:val="00103DB8"/>
    <w:rsid w:val="00105405"/>
    <w:rsid w:val="00106724"/>
    <w:rsid w:val="0011250B"/>
    <w:rsid w:val="001138BB"/>
    <w:rsid w:val="0012227E"/>
    <w:rsid w:val="00124D39"/>
    <w:rsid w:val="00161D76"/>
    <w:rsid w:val="001679CC"/>
    <w:rsid w:val="00174176"/>
    <w:rsid w:val="00175A6D"/>
    <w:rsid w:val="00181F51"/>
    <w:rsid w:val="00191131"/>
    <w:rsid w:val="001A5FC4"/>
    <w:rsid w:val="001B4073"/>
    <w:rsid w:val="001B51EA"/>
    <w:rsid w:val="001B71FD"/>
    <w:rsid w:val="001C4DF9"/>
    <w:rsid w:val="001D00E1"/>
    <w:rsid w:val="001D0B08"/>
    <w:rsid w:val="001E73BE"/>
    <w:rsid w:val="0020080F"/>
    <w:rsid w:val="00201D42"/>
    <w:rsid w:val="002029CC"/>
    <w:rsid w:val="00205FFB"/>
    <w:rsid w:val="002103D5"/>
    <w:rsid w:val="00220E0F"/>
    <w:rsid w:val="002310B7"/>
    <w:rsid w:val="0023492C"/>
    <w:rsid w:val="002404C2"/>
    <w:rsid w:val="00240F7B"/>
    <w:rsid w:val="00243264"/>
    <w:rsid w:val="002468D3"/>
    <w:rsid w:val="00246C93"/>
    <w:rsid w:val="00247EB3"/>
    <w:rsid w:val="00250AA9"/>
    <w:rsid w:val="00255A9B"/>
    <w:rsid w:val="00257733"/>
    <w:rsid w:val="002716A7"/>
    <w:rsid w:val="0027678A"/>
    <w:rsid w:val="00281D9F"/>
    <w:rsid w:val="00283B11"/>
    <w:rsid w:val="00290B9A"/>
    <w:rsid w:val="002B65BE"/>
    <w:rsid w:val="002C5F53"/>
    <w:rsid w:val="002D2CB5"/>
    <w:rsid w:val="002E5BBB"/>
    <w:rsid w:val="002E69BC"/>
    <w:rsid w:val="002F08B3"/>
    <w:rsid w:val="002F1D1E"/>
    <w:rsid w:val="00300EDB"/>
    <w:rsid w:val="003018E2"/>
    <w:rsid w:val="00305927"/>
    <w:rsid w:val="00305F06"/>
    <w:rsid w:val="0031460D"/>
    <w:rsid w:val="00321E4F"/>
    <w:rsid w:val="00325892"/>
    <w:rsid w:val="00326A99"/>
    <w:rsid w:val="003278DE"/>
    <w:rsid w:val="00331281"/>
    <w:rsid w:val="00334F67"/>
    <w:rsid w:val="0034406A"/>
    <w:rsid w:val="00345F10"/>
    <w:rsid w:val="00353205"/>
    <w:rsid w:val="00363214"/>
    <w:rsid w:val="003643C9"/>
    <w:rsid w:val="003715E9"/>
    <w:rsid w:val="003747EC"/>
    <w:rsid w:val="00375D18"/>
    <w:rsid w:val="0037673F"/>
    <w:rsid w:val="00385271"/>
    <w:rsid w:val="00386CB0"/>
    <w:rsid w:val="0039318D"/>
    <w:rsid w:val="003949D5"/>
    <w:rsid w:val="003974DB"/>
    <w:rsid w:val="003A23AA"/>
    <w:rsid w:val="003A7DB4"/>
    <w:rsid w:val="003B3E72"/>
    <w:rsid w:val="003B6BEB"/>
    <w:rsid w:val="003C46C4"/>
    <w:rsid w:val="003D6D2A"/>
    <w:rsid w:val="003D6FE6"/>
    <w:rsid w:val="003D7504"/>
    <w:rsid w:val="003E4A85"/>
    <w:rsid w:val="003E63CD"/>
    <w:rsid w:val="003F0043"/>
    <w:rsid w:val="003F2BB7"/>
    <w:rsid w:val="00401F85"/>
    <w:rsid w:val="004051AE"/>
    <w:rsid w:val="0040707D"/>
    <w:rsid w:val="00415ABE"/>
    <w:rsid w:val="00416B78"/>
    <w:rsid w:val="00421DE4"/>
    <w:rsid w:val="00430DB6"/>
    <w:rsid w:val="00431AF9"/>
    <w:rsid w:val="00432D5F"/>
    <w:rsid w:val="00444C34"/>
    <w:rsid w:val="004505CD"/>
    <w:rsid w:val="00470CD5"/>
    <w:rsid w:val="004913EA"/>
    <w:rsid w:val="00493FB2"/>
    <w:rsid w:val="004972A4"/>
    <w:rsid w:val="00497D16"/>
    <w:rsid w:val="004A05F1"/>
    <w:rsid w:val="004A4E3D"/>
    <w:rsid w:val="004A7456"/>
    <w:rsid w:val="004B4FE6"/>
    <w:rsid w:val="004C4518"/>
    <w:rsid w:val="004C4A8B"/>
    <w:rsid w:val="004D6EA9"/>
    <w:rsid w:val="004E3A87"/>
    <w:rsid w:val="004E5875"/>
    <w:rsid w:val="004E5BF8"/>
    <w:rsid w:val="004E6FAF"/>
    <w:rsid w:val="005009CA"/>
    <w:rsid w:val="00512129"/>
    <w:rsid w:val="00520C52"/>
    <w:rsid w:val="00521755"/>
    <w:rsid w:val="005312C0"/>
    <w:rsid w:val="0053173D"/>
    <w:rsid w:val="0054298C"/>
    <w:rsid w:val="00543C28"/>
    <w:rsid w:val="00545EF5"/>
    <w:rsid w:val="00551D7F"/>
    <w:rsid w:val="00551DAD"/>
    <w:rsid w:val="005573FD"/>
    <w:rsid w:val="00563DA5"/>
    <w:rsid w:val="00577A55"/>
    <w:rsid w:val="005823CD"/>
    <w:rsid w:val="005851E1"/>
    <w:rsid w:val="005A51E8"/>
    <w:rsid w:val="005A6088"/>
    <w:rsid w:val="005A656A"/>
    <w:rsid w:val="005B0E71"/>
    <w:rsid w:val="005B5E03"/>
    <w:rsid w:val="005C3076"/>
    <w:rsid w:val="005C30A1"/>
    <w:rsid w:val="005D454D"/>
    <w:rsid w:val="005E4BF1"/>
    <w:rsid w:val="005F2243"/>
    <w:rsid w:val="005F3059"/>
    <w:rsid w:val="00604458"/>
    <w:rsid w:val="00605788"/>
    <w:rsid w:val="00607E35"/>
    <w:rsid w:val="00612671"/>
    <w:rsid w:val="00631A38"/>
    <w:rsid w:val="00636418"/>
    <w:rsid w:val="006444F6"/>
    <w:rsid w:val="00645968"/>
    <w:rsid w:val="00656835"/>
    <w:rsid w:val="0066275C"/>
    <w:rsid w:val="00665B36"/>
    <w:rsid w:val="00677274"/>
    <w:rsid w:val="00684F62"/>
    <w:rsid w:val="00687B62"/>
    <w:rsid w:val="00690395"/>
    <w:rsid w:val="00690929"/>
    <w:rsid w:val="006A23BF"/>
    <w:rsid w:val="006A55FE"/>
    <w:rsid w:val="006B286C"/>
    <w:rsid w:val="006B4DE3"/>
    <w:rsid w:val="006D2436"/>
    <w:rsid w:val="006D3121"/>
    <w:rsid w:val="006D58C1"/>
    <w:rsid w:val="006E2A7E"/>
    <w:rsid w:val="006F4F13"/>
    <w:rsid w:val="007111E8"/>
    <w:rsid w:val="00717A17"/>
    <w:rsid w:val="007208B4"/>
    <w:rsid w:val="007213E3"/>
    <w:rsid w:val="007373A0"/>
    <w:rsid w:val="00742597"/>
    <w:rsid w:val="0074674D"/>
    <w:rsid w:val="00761075"/>
    <w:rsid w:val="00764BE4"/>
    <w:rsid w:val="00773887"/>
    <w:rsid w:val="00794BA3"/>
    <w:rsid w:val="007A799A"/>
    <w:rsid w:val="007B58A4"/>
    <w:rsid w:val="007C5A9D"/>
    <w:rsid w:val="007C61E9"/>
    <w:rsid w:val="007D174A"/>
    <w:rsid w:val="007D6A06"/>
    <w:rsid w:val="007E162D"/>
    <w:rsid w:val="007E1E6F"/>
    <w:rsid w:val="007E53B0"/>
    <w:rsid w:val="007E6538"/>
    <w:rsid w:val="007F227B"/>
    <w:rsid w:val="00801AC9"/>
    <w:rsid w:val="00804ED5"/>
    <w:rsid w:val="008220E4"/>
    <w:rsid w:val="0082217C"/>
    <w:rsid w:val="00823954"/>
    <w:rsid w:val="00823FCB"/>
    <w:rsid w:val="008276A0"/>
    <w:rsid w:val="0083168F"/>
    <w:rsid w:val="008422E7"/>
    <w:rsid w:val="0084233E"/>
    <w:rsid w:val="008540DB"/>
    <w:rsid w:val="00856432"/>
    <w:rsid w:val="008604C2"/>
    <w:rsid w:val="0086179E"/>
    <w:rsid w:val="008712BC"/>
    <w:rsid w:val="008746D5"/>
    <w:rsid w:val="00881A17"/>
    <w:rsid w:val="008834A7"/>
    <w:rsid w:val="00891529"/>
    <w:rsid w:val="008940C5"/>
    <w:rsid w:val="008A1F7D"/>
    <w:rsid w:val="008A4082"/>
    <w:rsid w:val="008B0F84"/>
    <w:rsid w:val="008B3D8C"/>
    <w:rsid w:val="008B716E"/>
    <w:rsid w:val="008C00B8"/>
    <w:rsid w:val="008C1355"/>
    <w:rsid w:val="008C1AD7"/>
    <w:rsid w:val="008C2F43"/>
    <w:rsid w:val="008C7EB9"/>
    <w:rsid w:val="008D12B0"/>
    <w:rsid w:val="008E4CCD"/>
    <w:rsid w:val="008F2E38"/>
    <w:rsid w:val="00904353"/>
    <w:rsid w:val="0092213C"/>
    <w:rsid w:val="009308B5"/>
    <w:rsid w:val="00934787"/>
    <w:rsid w:val="00935411"/>
    <w:rsid w:val="0094360E"/>
    <w:rsid w:val="00943FD0"/>
    <w:rsid w:val="0094660E"/>
    <w:rsid w:val="00966816"/>
    <w:rsid w:val="009769A7"/>
    <w:rsid w:val="00982641"/>
    <w:rsid w:val="00991B85"/>
    <w:rsid w:val="009B1948"/>
    <w:rsid w:val="009B5F46"/>
    <w:rsid w:val="009C2512"/>
    <w:rsid w:val="009C261D"/>
    <w:rsid w:val="009D31EC"/>
    <w:rsid w:val="009E7A39"/>
    <w:rsid w:val="009F0641"/>
    <w:rsid w:val="00A00107"/>
    <w:rsid w:val="00A031C6"/>
    <w:rsid w:val="00A0321A"/>
    <w:rsid w:val="00A230CD"/>
    <w:rsid w:val="00A24F34"/>
    <w:rsid w:val="00A273D4"/>
    <w:rsid w:val="00A350C1"/>
    <w:rsid w:val="00A35E95"/>
    <w:rsid w:val="00A37CC5"/>
    <w:rsid w:val="00A432FB"/>
    <w:rsid w:val="00A45A3F"/>
    <w:rsid w:val="00A50333"/>
    <w:rsid w:val="00A5492C"/>
    <w:rsid w:val="00A61CDA"/>
    <w:rsid w:val="00A72FBC"/>
    <w:rsid w:val="00A73392"/>
    <w:rsid w:val="00A753E8"/>
    <w:rsid w:val="00A75DE7"/>
    <w:rsid w:val="00A777A8"/>
    <w:rsid w:val="00A845AE"/>
    <w:rsid w:val="00A84E46"/>
    <w:rsid w:val="00A8655C"/>
    <w:rsid w:val="00A92A6C"/>
    <w:rsid w:val="00A95484"/>
    <w:rsid w:val="00AA57D9"/>
    <w:rsid w:val="00AB5E57"/>
    <w:rsid w:val="00AC6870"/>
    <w:rsid w:val="00AC7D34"/>
    <w:rsid w:val="00AD3A7F"/>
    <w:rsid w:val="00AE2D8B"/>
    <w:rsid w:val="00AE50E5"/>
    <w:rsid w:val="00B03407"/>
    <w:rsid w:val="00B03E64"/>
    <w:rsid w:val="00B0409D"/>
    <w:rsid w:val="00B103FF"/>
    <w:rsid w:val="00B113DA"/>
    <w:rsid w:val="00B13427"/>
    <w:rsid w:val="00B228CC"/>
    <w:rsid w:val="00B35CCC"/>
    <w:rsid w:val="00B37CC7"/>
    <w:rsid w:val="00B46539"/>
    <w:rsid w:val="00B500FD"/>
    <w:rsid w:val="00B65210"/>
    <w:rsid w:val="00B71431"/>
    <w:rsid w:val="00B7272E"/>
    <w:rsid w:val="00B74378"/>
    <w:rsid w:val="00B75CAB"/>
    <w:rsid w:val="00B77D75"/>
    <w:rsid w:val="00B8306E"/>
    <w:rsid w:val="00B83AD6"/>
    <w:rsid w:val="00B91805"/>
    <w:rsid w:val="00B94740"/>
    <w:rsid w:val="00BA1F30"/>
    <w:rsid w:val="00BA5C4D"/>
    <w:rsid w:val="00BA6896"/>
    <w:rsid w:val="00BB2C80"/>
    <w:rsid w:val="00BB7241"/>
    <w:rsid w:val="00BC1F00"/>
    <w:rsid w:val="00BC5D00"/>
    <w:rsid w:val="00BD3303"/>
    <w:rsid w:val="00BD3560"/>
    <w:rsid w:val="00BD48BD"/>
    <w:rsid w:val="00BD6A6D"/>
    <w:rsid w:val="00BD6D2C"/>
    <w:rsid w:val="00BE4746"/>
    <w:rsid w:val="00BF7CF8"/>
    <w:rsid w:val="00C0468A"/>
    <w:rsid w:val="00C0552A"/>
    <w:rsid w:val="00C108A0"/>
    <w:rsid w:val="00C13702"/>
    <w:rsid w:val="00C17172"/>
    <w:rsid w:val="00C20C66"/>
    <w:rsid w:val="00C276A1"/>
    <w:rsid w:val="00C34023"/>
    <w:rsid w:val="00C35716"/>
    <w:rsid w:val="00C40529"/>
    <w:rsid w:val="00C46123"/>
    <w:rsid w:val="00C53E07"/>
    <w:rsid w:val="00C6697C"/>
    <w:rsid w:val="00C7586A"/>
    <w:rsid w:val="00C77174"/>
    <w:rsid w:val="00C77B25"/>
    <w:rsid w:val="00C80A25"/>
    <w:rsid w:val="00C841F1"/>
    <w:rsid w:val="00C8625D"/>
    <w:rsid w:val="00C91155"/>
    <w:rsid w:val="00C94ECD"/>
    <w:rsid w:val="00CA6EEA"/>
    <w:rsid w:val="00CB18D1"/>
    <w:rsid w:val="00CB39FB"/>
    <w:rsid w:val="00CB425E"/>
    <w:rsid w:val="00CC0800"/>
    <w:rsid w:val="00CC348C"/>
    <w:rsid w:val="00CC3F7D"/>
    <w:rsid w:val="00CC5615"/>
    <w:rsid w:val="00CC68B0"/>
    <w:rsid w:val="00CD09A2"/>
    <w:rsid w:val="00CD2181"/>
    <w:rsid w:val="00CE16B1"/>
    <w:rsid w:val="00CE32A0"/>
    <w:rsid w:val="00CF7ADC"/>
    <w:rsid w:val="00D00185"/>
    <w:rsid w:val="00D04394"/>
    <w:rsid w:val="00D20FA3"/>
    <w:rsid w:val="00D233CE"/>
    <w:rsid w:val="00D24C02"/>
    <w:rsid w:val="00D40B4A"/>
    <w:rsid w:val="00D51611"/>
    <w:rsid w:val="00D51D99"/>
    <w:rsid w:val="00D63751"/>
    <w:rsid w:val="00D76907"/>
    <w:rsid w:val="00D86992"/>
    <w:rsid w:val="00D86DCB"/>
    <w:rsid w:val="00D9036B"/>
    <w:rsid w:val="00D91444"/>
    <w:rsid w:val="00D93DD9"/>
    <w:rsid w:val="00D95BC9"/>
    <w:rsid w:val="00D97BD5"/>
    <w:rsid w:val="00DA3999"/>
    <w:rsid w:val="00DB04FD"/>
    <w:rsid w:val="00DB6671"/>
    <w:rsid w:val="00DB6EE3"/>
    <w:rsid w:val="00DB7F18"/>
    <w:rsid w:val="00DC1C26"/>
    <w:rsid w:val="00DC5F45"/>
    <w:rsid w:val="00DD123B"/>
    <w:rsid w:val="00DD1828"/>
    <w:rsid w:val="00DD1AE6"/>
    <w:rsid w:val="00DD2DE2"/>
    <w:rsid w:val="00DD7967"/>
    <w:rsid w:val="00DF0E16"/>
    <w:rsid w:val="00DF57D1"/>
    <w:rsid w:val="00E20A9F"/>
    <w:rsid w:val="00E371B0"/>
    <w:rsid w:val="00E45F83"/>
    <w:rsid w:val="00E5342A"/>
    <w:rsid w:val="00E66708"/>
    <w:rsid w:val="00E71A37"/>
    <w:rsid w:val="00E75E03"/>
    <w:rsid w:val="00E76E2B"/>
    <w:rsid w:val="00E772AB"/>
    <w:rsid w:val="00E83081"/>
    <w:rsid w:val="00E87283"/>
    <w:rsid w:val="00E9447C"/>
    <w:rsid w:val="00EA6F00"/>
    <w:rsid w:val="00EB3C92"/>
    <w:rsid w:val="00ED553B"/>
    <w:rsid w:val="00ED7EC5"/>
    <w:rsid w:val="00EE0EAE"/>
    <w:rsid w:val="00EE1663"/>
    <w:rsid w:val="00EE41A1"/>
    <w:rsid w:val="00EE7885"/>
    <w:rsid w:val="00F105F1"/>
    <w:rsid w:val="00F14644"/>
    <w:rsid w:val="00F27B07"/>
    <w:rsid w:val="00F32C52"/>
    <w:rsid w:val="00F33902"/>
    <w:rsid w:val="00F37F34"/>
    <w:rsid w:val="00F40998"/>
    <w:rsid w:val="00F47311"/>
    <w:rsid w:val="00F70E3C"/>
    <w:rsid w:val="00F72C81"/>
    <w:rsid w:val="00F84311"/>
    <w:rsid w:val="00F8507C"/>
    <w:rsid w:val="00F87647"/>
    <w:rsid w:val="00F905C0"/>
    <w:rsid w:val="00F92B64"/>
    <w:rsid w:val="00FA0EEF"/>
    <w:rsid w:val="00FA6793"/>
    <w:rsid w:val="00FB2364"/>
    <w:rsid w:val="00FB2DBD"/>
    <w:rsid w:val="00FB3250"/>
    <w:rsid w:val="00FC4AE3"/>
    <w:rsid w:val="00FC6B79"/>
    <w:rsid w:val="00FC74E7"/>
    <w:rsid w:val="00FE61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paragraph" w:styleId="Nadpis1">
    <w:name w:val="heading 1"/>
    <w:basedOn w:val="Normln"/>
    <w:link w:val="Nadpis1Char"/>
    <w:uiPriority w:val="9"/>
    <w:qFormat/>
    <w:rsid w:val="00966816"/>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cs-CZ" w:eastAsia="cs-CZ"/>
    </w:rPr>
  </w:style>
  <w:style w:type="paragraph" w:styleId="Nadpis2">
    <w:name w:val="heading 2"/>
    <w:basedOn w:val="Normln"/>
    <w:next w:val="Normln"/>
    <w:link w:val="Nadpis2Char"/>
    <w:uiPriority w:val="9"/>
    <w:unhideWhenUsed/>
    <w:qFormat/>
    <w:rsid w:val="006D58C1"/>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34"/>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40998"/>
    <w:pPr>
      <w:tabs>
        <w:tab w:val="center" w:pos="4536"/>
        <w:tab w:val="right" w:pos="9072"/>
      </w:tabs>
    </w:pPr>
  </w:style>
  <w:style w:type="character" w:customStyle="1" w:styleId="ZhlavChar">
    <w:name w:val="Záhlaví Char"/>
    <w:basedOn w:val="Standardnpsmoodstavce"/>
    <w:link w:val="Zhlav"/>
    <w:uiPriority w:val="99"/>
    <w:rsid w:val="00F40998"/>
    <w:rPr>
      <w:rFonts w:ascii="Arial" w:eastAsia="Arial" w:hAnsi="Arial" w:cs="Arial"/>
    </w:rPr>
  </w:style>
  <w:style w:type="paragraph" w:styleId="Zpat">
    <w:name w:val="footer"/>
    <w:basedOn w:val="Normln"/>
    <w:link w:val="ZpatChar"/>
    <w:uiPriority w:val="99"/>
    <w:unhideWhenUsed/>
    <w:rsid w:val="00F40998"/>
    <w:pPr>
      <w:tabs>
        <w:tab w:val="center" w:pos="4536"/>
        <w:tab w:val="right" w:pos="9072"/>
      </w:tabs>
    </w:pPr>
  </w:style>
  <w:style w:type="character" w:customStyle="1" w:styleId="ZpatChar">
    <w:name w:val="Zápatí Char"/>
    <w:basedOn w:val="Standardnpsmoodstavce"/>
    <w:link w:val="Zpat"/>
    <w:uiPriority w:val="99"/>
    <w:rsid w:val="00F40998"/>
    <w:rPr>
      <w:rFonts w:ascii="Arial" w:eastAsia="Arial" w:hAnsi="Arial" w:cs="Arial"/>
    </w:rPr>
  </w:style>
  <w:style w:type="paragraph" w:customStyle="1" w:styleId="EinfAbs">
    <w:name w:val="[Einf. Abs.]"/>
    <w:basedOn w:val="Normln"/>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textovodkaz">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Standardnpsmoodstavce"/>
    <w:rsid w:val="007C5A9D"/>
  </w:style>
  <w:style w:type="paragraph" w:customStyle="1" w:styleId="FlietextFlietext">
    <w:name w:val="Fließtext (Fließtext)"/>
    <w:basedOn w:val="Normln"/>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Odkaznakoment">
    <w:name w:val="annotation reference"/>
    <w:basedOn w:val="Standardnpsmoodstavce"/>
    <w:uiPriority w:val="99"/>
    <w:semiHidden/>
    <w:unhideWhenUsed/>
    <w:rsid w:val="00A230CD"/>
    <w:rPr>
      <w:sz w:val="16"/>
      <w:szCs w:val="16"/>
    </w:rPr>
  </w:style>
  <w:style w:type="paragraph" w:styleId="Textkomente">
    <w:name w:val="annotation text"/>
    <w:basedOn w:val="Normln"/>
    <w:link w:val="TextkomenteChar"/>
    <w:uiPriority w:val="99"/>
    <w:semiHidden/>
    <w:unhideWhenUsed/>
    <w:rsid w:val="00A230CD"/>
    <w:rPr>
      <w:sz w:val="20"/>
      <w:szCs w:val="20"/>
    </w:rPr>
  </w:style>
  <w:style w:type="character" w:customStyle="1" w:styleId="TextkomenteChar">
    <w:name w:val="Text komentáře Char"/>
    <w:basedOn w:val="Standardnpsmoodstavce"/>
    <w:link w:val="Textkomente"/>
    <w:uiPriority w:val="99"/>
    <w:semiHidden/>
    <w:rsid w:val="00A230C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A230CD"/>
    <w:rPr>
      <w:b/>
      <w:bCs/>
    </w:rPr>
  </w:style>
  <w:style w:type="character" w:customStyle="1" w:styleId="PedmtkomenteChar">
    <w:name w:val="Předmět komentáře Char"/>
    <w:basedOn w:val="TextkomenteChar"/>
    <w:link w:val="Pedmtkomente"/>
    <w:uiPriority w:val="99"/>
    <w:semiHidden/>
    <w:rsid w:val="00A230CD"/>
    <w:rPr>
      <w:rFonts w:ascii="Arial" w:eastAsia="Arial" w:hAnsi="Arial" w:cs="Arial"/>
      <w:b/>
      <w:bCs/>
      <w:sz w:val="20"/>
      <w:szCs w:val="20"/>
    </w:rPr>
  </w:style>
  <w:style w:type="paragraph" w:styleId="Textbubliny">
    <w:name w:val="Balloon Text"/>
    <w:basedOn w:val="Normln"/>
    <w:link w:val="TextbublinyChar"/>
    <w:uiPriority w:val="99"/>
    <w:semiHidden/>
    <w:unhideWhenUsed/>
    <w:rsid w:val="00A230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30CD"/>
    <w:rPr>
      <w:rFonts w:ascii="Segoe UI" w:eastAsia="Arial" w:hAnsi="Segoe UI" w:cs="Segoe UI"/>
      <w:sz w:val="18"/>
      <w:szCs w:val="18"/>
    </w:rPr>
  </w:style>
  <w:style w:type="character" w:customStyle="1" w:styleId="hash">
    <w:name w:val="hash"/>
    <w:basedOn w:val="Standardnpsmoodstavce"/>
    <w:rsid w:val="005312C0"/>
  </w:style>
  <w:style w:type="character" w:customStyle="1" w:styleId="link-complex-target">
    <w:name w:val="link-complex-target"/>
    <w:basedOn w:val="Standardnpsmoodstavce"/>
    <w:rsid w:val="005312C0"/>
  </w:style>
  <w:style w:type="character" w:styleId="Sledovanodkaz">
    <w:name w:val="FollowedHyperlink"/>
    <w:basedOn w:val="Standardnpsmoodstavce"/>
    <w:uiPriority w:val="99"/>
    <w:semiHidden/>
    <w:unhideWhenUsed/>
    <w:rsid w:val="00B91805"/>
    <w:rPr>
      <w:color w:val="800080" w:themeColor="followedHyperlink"/>
      <w:u w:val="single"/>
    </w:rPr>
  </w:style>
  <w:style w:type="character" w:customStyle="1" w:styleId="Nadpis2Char">
    <w:name w:val="Nadpis 2 Char"/>
    <w:basedOn w:val="Standardnpsmoodstavce"/>
    <w:link w:val="Nadpis2"/>
    <w:uiPriority w:val="9"/>
    <w:rsid w:val="006D58C1"/>
    <w:rPr>
      <w:rFonts w:asciiTheme="majorHAnsi" w:eastAsiaTheme="majorEastAsia" w:hAnsiTheme="majorHAnsi" w:cstheme="majorBidi"/>
      <w:color w:val="365F91" w:themeColor="accent1" w:themeShade="BF"/>
      <w:sz w:val="26"/>
      <w:szCs w:val="26"/>
      <w:lang w:val="de-DE"/>
    </w:rPr>
  </w:style>
  <w:style w:type="paragraph" w:styleId="Normlnweb">
    <w:name w:val="Normal (Web)"/>
    <w:basedOn w:val="Normln"/>
    <w:uiPriority w:val="99"/>
    <w:unhideWhenUsed/>
    <w:rsid w:val="00175A6D"/>
    <w:pPr>
      <w:widowControl/>
      <w:autoSpaceDE/>
      <w:autoSpaceDN/>
      <w:spacing w:before="100" w:beforeAutospacing="1" w:after="100" w:afterAutospacing="1"/>
    </w:pPr>
    <w:rPr>
      <w:rFonts w:ascii="Times New Roman" w:eastAsia="Times New Roman" w:hAnsi="Times New Roman" w:cs="Times New Roman"/>
      <w:sz w:val="24"/>
      <w:szCs w:val="24"/>
      <w:lang w:val="cs-CZ" w:eastAsia="cs-CZ"/>
    </w:rPr>
  </w:style>
  <w:style w:type="character" w:styleId="Zdraznn">
    <w:name w:val="Emphasis"/>
    <w:basedOn w:val="Standardnpsmoodstavce"/>
    <w:uiPriority w:val="20"/>
    <w:qFormat/>
    <w:rsid w:val="00175A6D"/>
    <w:rPr>
      <w:i/>
      <w:iCs/>
    </w:rPr>
  </w:style>
  <w:style w:type="character" w:customStyle="1" w:styleId="Nadpis1Char">
    <w:name w:val="Nadpis 1 Char"/>
    <w:basedOn w:val="Standardnpsmoodstavce"/>
    <w:link w:val="Nadpis1"/>
    <w:uiPriority w:val="9"/>
    <w:rsid w:val="00966816"/>
    <w:rPr>
      <w:rFonts w:ascii="Times New Roman" w:eastAsia="Times New Roman" w:hAnsi="Times New Roman" w:cs="Times New Roman"/>
      <w:b/>
      <w:bCs/>
      <w:kern w:val="36"/>
      <w:sz w:val="48"/>
      <w:szCs w:val="48"/>
      <w:lang w:val="cs-CZ" w:eastAsia="cs-CZ"/>
    </w:rPr>
  </w:style>
  <w:style w:type="character" w:styleId="Siln">
    <w:name w:val="Strong"/>
    <w:basedOn w:val="Standardnpsmoodstavce"/>
    <w:uiPriority w:val="22"/>
    <w:qFormat/>
    <w:rsid w:val="00966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820656254">
      <w:bodyDiv w:val="1"/>
      <w:marLeft w:val="0"/>
      <w:marRight w:val="0"/>
      <w:marTop w:val="0"/>
      <w:marBottom w:val="0"/>
      <w:divBdr>
        <w:top w:val="none" w:sz="0" w:space="0" w:color="auto"/>
        <w:left w:val="none" w:sz="0" w:space="0" w:color="auto"/>
        <w:bottom w:val="none" w:sz="0" w:space="0" w:color="auto"/>
        <w:right w:val="none" w:sz="0" w:space="0" w:color="auto"/>
      </w:divBdr>
      <w:divsChild>
        <w:div w:id="730345208">
          <w:marLeft w:val="0"/>
          <w:marRight w:val="0"/>
          <w:marTop w:val="0"/>
          <w:marBottom w:val="0"/>
          <w:divBdr>
            <w:top w:val="none" w:sz="0" w:space="0" w:color="auto"/>
            <w:left w:val="none" w:sz="0" w:space="0" w:color="auto"/>
            <w:bottom w:val="none" w:sz="0" w:space="0" w:color="auto"/>
            <w:right w:val="none" w:sz="0" w:space="0" w:color="auto"/>
          </w:divBdr>
        </w:div>
        <w:div w:id="1789615878">
          <w:marLeft w:val="0"/>
          <w:marRight w:val="0"/>
          <w:marTop w:val="0"/>
          <w:marBottom w:val="0"/>
          <w:divBdr>
            <w:top w:val="none" w:sz="0" w:space="0" w:color="auto"/>
            <w:left w:val="none" w:sz="0" w:space="0" w:color="auto"/>
            <w:bottom w:val="none" w:sz="0" w:space="0" w:color="auto"/>
            <w:right w:val="none" w:sz="0" w:space="0" w:color="auto"/>
          </w:divBdr>
        </w:div>
        <w:div w:id="288584561">
          <w:marLeft w:val="0"/>
          <w:marRight w:val="0"/>
          <w:marTop w:val="0"/>
          <w:marBottom w:val="0"/>
          <w:divBdr>
            <w:top w:val="none" w:sz="0" w:space="0" w:color="auto"/>
            <w:left w:val="none" w:sz="0" w:space="0" w:color="auto"/>
            <w:bottom w:val="none" w:sz="0" w:space="0" w:color="auto"/>
            <w:right w:val="none" w:sz="0" w:space="0" w:color="auto"/>
          </w:divBdr>
        </w:div>
        <w:div w:id="1843006011">
          <w:marLeft w:val="0"/>
          <w:marRight w:val="0"/>
          <w:marTop w:val="0"/>
          <w:marBottom w:val="0"/>
          <w:divBdr>
            <w:top w:val="none" w:sz="0" w:space="0" w:color="auto"/>
            <w:left w:val="none" w:sz="0" w:space="0" w:color="auto"/>
            <w:bottom w:val="none" w:sz="0" w:space="0" w:color="auto"/>
            <w:right w:val="none" w:sz="0" w:space="0" w:color="auto"/>
          </w:divBdr>
        </w:div>
        <w:div w:id="249512686">
          <w:marLeft w:val="0"/>
          <w:marRight w:val="0"/>
          <w:marTop w:val="0"/>
          <w:marBottom w:val="0"/>
          <w:divBdr>
            <w:top w:val="none" w:sz="0" w:space="0" w:color="auto"/>
            <w:left w:val="none" w:sz="0" w:space="0" w:color="auto"/>
            <w:bottom w:val="none" w:sz="0" w:space="0" w:color="auto"/>
            <w:right w:val="none" w:sz="0" w:space="0" w:color="auto"/>
          </w:divBdr>
        </w:div>
      </w:divsChild>
    </w:div>
    <w:div w:id="945044231">
      <w:bodyDiv w:val="1"/>
      <w:marLeft w:val="0"/>
      <w:marRight w:val="0"/>
      <w:marTop w:val="0"/>
      <w:marBottom w:val="0"/>
      <w:divBdr>
        <w:top w:val="none" w:sz="0" w:space="0" w:color="auto"/>
        <w:left w:val="none" w:sz="0" w:space="0" w:color="auto"/>
        <w:bottom w:val="none" w:sz="0" w:space="0" w:color="auto"/>
        <w:right w:val="none" w:sz="0" w:space="0" w:color="auto"/>
      </w:divBdr>
    </w:div>
    <w:div w:id="1010330876">
      <w:bodyDiv w:val="1"/>
      <w:marLeft w:val="0"/>
      <w:marRight w:val="0"/>
      <w:marTop w:val="0"/>
      <w:marBottom w:val="0"/>
      <w:divBdr>
        <w:top w:val="none" w:sz="0" w:space="0" w:color="auto"/>
        <w:left w:val="none" w:sz="0" w:space="0" w:color="auto"/>
        <w:bottom w:val="none" w:sz="0" w:space="0" w:color="auto"/>
        <w:right w:val="none" w:sz="0" w:space="0" w:color="auto"/>
      </w:divBdr>
      <w:divsChild>
        <w:div w:id="675349035">
          <w:marLeft w:val="0"/>
          <w:marRight w:val="0"/>
          <w:marTop w:val="0"/>
          <w:marBottom w:val="0"/>
          <w:divBdr>
            <w:top w:val="none" w:sz="0" w:space="0" w:color="auto"/>
            <w:left w:val="none" w:sz="0" w:space="0" w:color="auto"/>
            <w:bottom w:val="none" w:sz="0" w:space="0" w:color="auto"/>
            <w:right w:val="none" w:sz="0" w:space="0" w:color="auto"/>
          </w:divBdr>
        </w:div>
        <w:div w:id="836269079">
          <w:marLeft w:val="0"/>
          <w:marRight w:val="0"/>
          <w:marTop w:val="0"/>
          <w:marBottom w:val="0"/>
          <w:divBdr>
            <w:top w:val="none" w:sz="0" w:space="0" w:color="auto"/>
            <w:left w:val="none" w:sz="0" w:space="0" w:color="auto"/>
            <w:bottom w:val="none" w:sz="0" w:space="0" w:color="auto"/>
            <w:right w:val="none" w:sz="0" w:space="0" w:color="auto"/>
          </w:divBdr>
        </w:div>
        <w:div w:id="1275868416">
          <w:marLeft w:val="0"/>
          <w:marRight w:val="0"/>
          <w:marTop w:val="0"/>
          <w:marBottom w:val="0"/>
          <w:divBdr>
            <w:top w:val="none" w:sz="0" w:space="0" w:color="auto"/>
            <w:left w:val="none" w:sz="0" w:space="0" w:color="auto"/>
            <w:bottom w:val="none" w:sz="0" w:space="0" w:color="auto"/>
            <w:right w:val="none" w:sz="0" w:space="0" w:color="auto"/>
          </w:divBdr>
        </w:div>
        <w:div w:id="1283071533">
          <w:marLeft w:val="0"/>
          <w:marRight w:val="0"/>
          <w:marTop w:val="0"/>
          <w:marBottom w:val="0"/>
          <w:divBdr>
            <w:top w:val="none" w:sz="0" w:space="0" w:color="auto"/>
            <w:left w:val="none" w:sz="0" w:space="0" w:color="auto"/>
            <w:bottom w:val="none" w:sz="0" w:space="0" w:color="auto"/>
            <w:right w:val="none" w:sz="0" w:space="0" w:color="auto"/>
          </w:divBdr>
        </w:div>
        <w:div w:id="674461157">
          <w:marLeft w:val="0"/>
          <w:marRight w:val="0"/>
          <w:marTop w:val="0"/>
          <w:marBottom w:val="0"/>
          <w:divBdr>
            <w:top w:val="none" w:sz="0" w:space="0" w:color="auto"/>
            <w:left w:val="none" w:sz="0" w:space="0" w:color="auto"/>
            <w:bottom w:val="none" w:sz="0" w:space="0" w:color="auto"/>
            <w:right w:val="none" w:sz="0" w:space="0" w:color="auto"/>
          </w:divBdr>
        </w:div>
        <w:div w:id="65081067">
          <w:marLeft w:val="0"/>
          <w:marRight w:val="0"/>
          <w:marTop w:val="0"/>
          <w:marBottom w:val="0"/>
          <w:divBdr>
            <w:top w:val="none" w:sz="0" w:space="0" w:color="auto"/>
            <w:left w:val="none" w:sz="0" w:space="0" w:color="auto"/>
            <w:bottom w:val="none" w:sz="0" w:space="0" w:color="auto"/>
            <w:right w:val="none" w:sz="0" w:space="0" w:color="auto"/>
          </w:divBdr>
        </w:div>
        <w:div w:id="1703703367">
          <w:marLeft w:val="0"/>
          <w:marRight w:val="0"/>
          <w:marTop w:val="0"/>
          <w:marBottom w:val="0"/>
          <w:divBdr>
            <w:top w:val="none" w:sz="0" w:space="0" w:color="auto"/>
            <w:left w:val="none" w:sz="0" w:space="0" w:color="auto"/>
            <w:bottom w:val="none" w:sz="0" w:space="0" w:color="auto"/>
            <w:right w:val="none" w:sz="0" w:space="0" w:color="auto"/>
          </w:divBdr>
        </w:div>
        <w:div w:id="467626213">
          <w:marLeft w:val="0"/>
          <w:marRight w:val="0"/>
          <w:marTop w:val="0"/>
          <w:marBottom w:val="0"/>
          <w:divBdr>
            <w:top w:val="none" w:sz="0" w:space="0" w:color="auto"/>
            <w:left w:val="none" w:sz="0" w:space="0" w:color="auto"/>
            <w:bottom w:val="none" w:sz="0" w:space="0" w:color="auto"/>
            <w:right w:val="none" w:sz="0" w:space="0" w:color="auto"/>
          </w:divBdr>
        </w:div>
      </w:divsChild>
    </w:div>
    <w:div w:id="1059207938">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456018181">
      <w:bodyDiv w:val="1"/>
      <w:marLeft w:val="0"/>
      <w:marRight w:val="0"/>
      <w:marTop w:val="0"/>
      <w:marBottom w:val="0"/>
      <w:divBdr>
        <w:top w:val="none" w:sz="0" w:space="0" w:color="auto"/>
        <w:left w:val="none" w:sz="0" w:space="0" w:color="auto"/>
        <w:bottom w:val="none" w:sz="0" w:space="0" w:color="auto"/>
        <w:right w:val="none" w:sz="0" w:space="0" w:color="auto"/>
      </w:divBdr>
      <w:divsChild>
        <w:div w:id="2082749982">
          <w:marLeft w:val="0"/>
          <w:marRight w:val="0"/>
          <w:marTop w:val="0"/>
          <w:marBottom w:val="0"/>
          <w:divBdr>
            <w:top w:val="none" w:sz="0" w:space="0" w:color="auto"/>
            <w:left w:val="none" w:sz="0" w:space="0" w:color="auto"/>
            <w:bottom w:val="none" w:sz="0" w:space="0" w:color="auto"/>
            <w:right w:val="none" w:sz="0" w:space="0" w:color="auto"/>
          </w:divBdr>
        </w:div>
        <w:div w:id="273754986">
          <w:marLeft w:val="0"/>
          <w:marRight w:val="0"/>
          <w:marTop w:val="0"/>
          <w:marBottom w:val="0"/>
          <w:divBdr>
            <w:top w:val="none" w:sz="0" w:space="0" w:color="auto"/>
            <w:left w:val="none" w:sz="0" w:space="0" w:color="auto"/>
            <w:bottom w:val="none" w:sz="0" w:space="0" w:color="auto"/>
            <w:right w:val="none" w:sz="0" w:space="0" w:color="auto"/>
          </w:divBdr>
        </w:div>
        <w:div w:id="636229028">
          <w:marLeft w:val="0"/>
          <w:marRight w:val="0"/>
          <w:marTop w:val="0"/>
          <w:marBottom w:val="0"/>
          <w:divBdr>
            <w:top w:val="none" w:sz="0" w:space="0" w:color="auto"/>
            <w:left w:val="none" w:sz="0" w:space="0" w:color="auto"/>
            <w:bottom w:val="none" w:sz="0" w:space="0" w:color="auto"/>
            <w:right w:val="none" w:sz="0" w:space="0" w:color="auto"/>
          </w:divBdr>
        </w:div>
        <w:div w:id="1129324722">
          <w:marLeft w:val="0"/>
          <w:marRight w:val="0"/>
          <w:marTop w:val="0"/>
          <w:marBottom w:val="0"/>
          <w:divBdr>
            <w:top w:val="none" w:sz="0" w:space="0" w:color="auto"/>
            <w:left w:val="none" w:sz="0" w:space="0" w:color="auto"/>
            <w:bottom w:val="none" w:sz="0" w:space="0" w:color="auto"/>
            <w:right w:val="none" w:sz="0" w:space="0" w:color="auto"/>
          </w:divBdr>
        </w:div>
        <w:div w:id="1383094614">
          <w:marLeft w:val="0"/>
          <w:marRight w:val="0"/>
          <w:marTop w:val="0"/>
          <w:marBottom w:val="0"/>
          <w:divBdr>
            <w:top w:val="none" w:sz="0" w:space="0" w:color="auto"/>
            <w:left w:val="none" w:sz="0" w:space="0" w:color="auto"/>
            <w:bottom w:val="none" w:sz="0" w:space="0" w:color="auto"/>
            <w:right w:val="none" w:sz="0" w:space="0" w:color="auto"/>
          </w:divBdr>
        </w:div>
        <w:div w:id="1331641754">
          <w:marLeft w:val="0"/>
          <w:marRight w:val="0"/>
          <w:marTop w:val="0"/>
          <w:marBottom w:val="0"/>
          <w:divBdr>
            <w:top w:val="none" w:sz="0" w:space="0" w:color="auto"/>
            <w:left w:val="none" w:sz="0" w:space="0" w:color="auto"/>
            <w:bottom w:val="none" w:sz="0" w:space="0" w:color="auto"/>
            <w:right w:val="none" w:sz="0" w:space="0" w:color="auto"/>
          </w:divBdr>
        </w:div>
        <w:div w:id="1293443444">
          <w:marLeft w:val="0"/>
          <w:marRight w:val="0"/>
          <w:marTop w:val="0"/>
          <w:marBottom w:val="0"/>
          <w:divBdr>
            <w:top w:val="none" w:sz="0" w:space="0" w:color="auto"/>
            <w:left w:val="none" w:sz="0" w:space="0" w:color="auto"/>
            <w:bottom w:val="none" w:sz="0" w:space="0" w:color="auto"/>
            <w:right w:val="none" w:sz="0" w:space="0" w:color="auto"/>
          </w:divBdr>
        </w:div>
      </w:divsChild>
    </w:div>
    <w:div w:id="1464694840">
      <w:bodyDiv w:val="1"/>
      <w:marLeft w:val="0"/>
      <w:marRight w:val="0"/>
      <w:marTop w:val="0"/>
      <w:marBottom w:val="0"/>
      <w:divBdr>
        <w:top w:val="none" w:sz="0" w:space="0" w:color="auto"/>
        <w:left w:val="none" w:sz="0" w:space="0" w:color="auto"/>
        <w:bottom w:val="none" w:sz="0" w:space="0" w:color="auto"/>
        <w:right w:val="none" w:sz="0" w:space="0" w:color="auto"/>
      </w:divBdr>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668050285">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2069457377">
      <w:bodyDiv w:val="1"/>
      <w:marLeft w:val="0"/>
      <w:marRight w:val="0"/>
      <w:marTop w:val="0"/>
      <w:marBottom w:val="0"/>
      <w:divBdr>
        <w:top w:val="none" w:sz="0" w:space="0" w:color="auto"/>
        <w:left w:val="none" w:sz="0" w:space="0" w:color="auto"/>
        <w:bottom w:val="none" w:sz="0" w:space="0" w:color="auto"/>
        <w:right w:val="none" w:sz="0" w:space="0" w:color="auto"/>
      </w:divBdr>
      <w:divsChild>
        <w:div w:id="2092390709">
          <w:marLeft w:val="0"/>
          <w:marRight w:val="0"/>
          <w:marTop w:val="0"/>
          <w:marBottom w:val="0"/>
          <w:divBdr>
            <w:top w:val="none" w:sz="0" w:space="0" w:color="auto"/>
            <w:left w:val="none" w:sz="0" w:space="0" w:color="auto"/>
            <w:bottom w:val="none" w:sz="0" w:space="0" w:color="auto"/>
            <w:right w:val="none" w:sz="0" w:space="0" w:color="auto"/>
          </w:divBdr>
        </w:div>
        <w:div w:id="1901863888">
          <w:marLeft w:val="0"/>
          <w:marRight w:val="0"/>
          <w:marTop w:val="0"/>
          <w:marBottom w:val="0"/>
          <w:divBdr>
            <w:top w:val="none" w:sz="0" w:space="0" w:color="auto"/>
            <w:left w:val="none" w:sz="0" w:space="0" w:color="auto"/>
            <w:bottom w:val="none" w:sz="0" w:space="0" w:color="auto"/>
            <w:right w:val="none" w:sz="0" w:space="0" w:color="auto"/>
          </w:divBdr>
        </w:div>
        <w:div w:id="2112048768">
          <w:marLeft w:val="0"/>
          <w:marRight w:val="0"/>
          <w:marTop w:val="0"/>
          <w:marBottom w:val="0"/>
          <w:divBdr>
            <w:top w:val="none" w:sz="0" w:space="0" w:color="auto"/>
            <w:left w:val="none" w:sz="0" w:space="0" w:color="auto"/>
            <w:bottom w:val="none" w:sz="0" w:space="0" w:color="auto"/>
            <w:right w:val="none" w:sz="0" w:space="0" w:color="auto"/>
          </w:divBdr>
        </w:div>
        <w:div w:id="300579928">
          <w:marLeft w:val="0"/>
          <w:marRight w:val="0"/>
          <w:marTop w:val="0"/>
          <w:marBottom w:val="0"/>
          <w:divBdr>
            <w:top w:val="none" w:sz="0" w:space="0" w:color="auto"/>
            <w:left w:val="none" w:sz="0" w:space="0" w:color="auto"/>
            <w:bottom w:val="none" w:sz="0" w:space="0" w:color="auto"/>
            <w:right w:val="none" w:sz="0" w:space="0" w:color="auto"/>
          </w:divBdr>
        </w:div>
        <w:div w:id="1443838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vropskyspotrebitel.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vropskyspotrebitel.cz/letecka-doprav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tichota@coi.cz" TargetMode="External"/><Relationship Id="rId4" Type="http://schemas.openxmlformats.org/officeDocument/2006/relationships/webSettings" Target="webSettings.xml"/><Relationship Id="rId9" Type="http://schemas.openxmlformats.org/officeDocument/2006/relationships/hyperlink" Target="https://www.mpo.gov.cz/cz/ochrana-spotrebitele/mimosoudni-reseni-spotrebitelskych-sporu-adr/seznam-subjektu-mimosoudniho-reseni-spotrebitelskych-sporu---245423/" TargetMode="External"/><Relationship Id="rId14" Type="http://schemas.openxmlformats.org/officeDocument/2006/relationships/theme" Target="theme/theme1.xml"/><Relationship Id="rId7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Pages>
  <Words>470</Words>
  <Characters>2777</Characters>
  <Application>Microsoft Office Word</Application>
  <DocSecurity>0</DocSecurity>
  <Lines>23</Lines>
  <Paragraphs>6</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Tichota Ondřej, Mgr., DiS.</cp:lastModifiedBy>
  <cp:revision>10</cp:revision>
  <cp:lastPrinted>2018-03-22T08:15:00Z</cp:lastPrinted>
  <dcterms:created xsi:type="dcterms:W3CDTF">2024-07-03T07:38:00Z</dcterms:created>
  <dcterms:modified xsi:type="dcterms:W3CDTF">2024-07-03T10:39:00Z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